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BD7" w:rsidRDefault="00D76BD7">
      <w:r>
        <w:rPr>
          <w:noProof/>
        </w:rPr>
        <w:drawing>
          <wp:inline distT="0" distB="0" distL="0" distR="0">
            <wp:extent cx="3552825" cy="710565"/>
            <wp:effectExtent l="0" t="0" r="0" b="0"/>
            <wp:docPr id="1" name="圖片 1" descr="臺灣導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臺灣導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BD7" w:rsidRPr="00D76BD7" w:rsidRDefault="00D76BD7" w:rsidP="00D76BD7"/>
    <w:p w:rsidR="00D76BD7" w:rsidRDefault="00D76BD7" w:rsidP="00D76BD7"/>
    <w:p w:rsidR="00D76BD7" w:rsidRPr="00D76BD7" w:rsidRDefault="00D76BD7" w:rsidP="00D76BD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76BD7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620000" cy="4953000"/>
            <wp:effectExtent l="0" t="0" r="0" b="0"/>
            <wp:docPr id="2" name="圖片 2" descr="https://taiwanreports.com/wp-content/uploads/2026/01/%E8%BC%94%E8%8B%B1%E7%A7%91%E5%A4%A7%E3%80%8C%E5%A2%A8%E8%89%B2%E5%81%A5%E7%BE%8E%E5%B1%95%E3%80%8D%E5%B1%95%E7%8F%BE%E6%A0%A1%E5%9C%92%E5%89%B5%E6%96%B0%E6%95%99%E5%AD%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aiwanreports.com/wp-content/uploads/2026/01/%E8%BC%94%E8%8B%B1%E7%A7%91%E5%A4%A7%E3%80%8C%E5%A2%A8%E8%89%B2%E5%81%A5%E7%BE%8E%E5%B1%95%E3%80%8D%E5%B1%95%E7%8F%BE%E6%A0%A1%E5%9C%92%E5%89%B5%E6%96%B0%E6%95%99%E5%AD%B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BD7" w:rsidRPr="00D76BD7" w:rsidRDefault="00D76BD7" w:rsidP="00D76BD7">
      <w:pPr>
        <w:widowControl/>
        <w:spacing w:before="100" w:beforeAutospacing="1" w:after="100" w:afterAutospacing="1"/>
        <w:outlineLvl w:val="0"/>
        <w:rPr>
          <w:rFonts w:ascii="Times New Roman" w:eastAsia="新細明體" w:hAnsi="Times New Roman" w:cs="Times New Roman"/>
          <w:kern w:val="36"/>
          <w:sz w:val="36"/>
          <w:szCs w:val="36"/>
        </w:rPr>
      </w:pPr>
      <w:r w:rsidRPr="00D76BD7">
        <w:rPr>
          <w:rFonts w:ascii="Times New Roman" w:eastAsia="新細明體" w:hAnsi="Times New Roman" w:cs="Times New Roman"/>
          <w:kern w:val="36"/>
          <w:sz w:val="36"/>
          <w:szCs w:val="36"/>
        </w:rPr>
        <w:t>輔英科大墨色健美展</w:t>
      </w:r>
      <w:r w:rsidRPr="00D76BD7">
        <w:rPr>
          <w:rFonts w:ascii="Times New Roman" w:eastAsia="新細明體" w:hAnsi="Times New Roman" w:cs="Times New Roman"/>
          <w:kern w:val="36"/>
          <w:sz w:val="36"/>
          <w:szCs w:val="36"/>
        </w:rPr>
        <w:t xml:space="preserve"> </w:t>
      </w:r>
      <w:r w:rsidRPr="00D76BD7">
        <w:rPr>
          <w:rFonts w:ascii="Times New Roman" w:eastAsia="新細明體" w:hAnsi="Times New Roman" w:cs="Times New Roman"/>
          <w:kern w:val="36"/>
          <w:sz w:val="36"/>
          <w:szCs w:val="36"/>
        </w:rPr>
        <w:t>展現校園創新教學</w:t>
      </w:r>
    </w:p>
    <w:p w:rsidR="00D76BD7" w:rsidRPr="00D76BD7" w:rsidRDefault="00D76BD7" w:rsidP="00D76BD7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D76BD7">
        <w:rPr>
          <w:rFonts w:ascii="新細明體" w:eastAsia="新細明體" w:hAnsi="新細明體" w:cs="新細明體"/>
          <w:kern w:val="0"/>
          <w:szCs w:val="24"/>
        </w:rPr>
        <w:t>By</w:t>
      </w:r>
      <w:hyperlink r:id="rId7" w:history="1">
        <w:r w:rsidRPr="00D76BD7">
          <w:rPr>
            <w:rFonts w:ascii="新細明體" w:eastAsia="新細明體" w:hAnsi="新細明體" w:cs="新細明體"/>
            <w:color w:val="000000"/>
            <w:kern w:val="0"/>
            <w:szCs w:val="24"/>
            <w:u w:val="single"/>
          </w:rPr>
          <w:t>臺灣導報</w:t>
        </w:r>
      </w:hyperlink>
    </w:p>
    <w:p w:rsidR="00D76BD7" w:rsidRPr="00D76BD7" w:rsidRDefault="00D76BD7" w:rsidP="00D76BD7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D76BD7">
        <w:rPr>
          <w:rFonts w:ascii="新細明體" w:eastAsia="新細明體" w:hAnsi="新細明體" w:cs="新細明體"/>
          <w:kern w:val="0"/>
          <w:szCs w:val="24"/>
        </w:rPr>
        <w:t>2026-01-15</w:t>
      </w:r>
    </w:p>
    <w:p w:rsidR="00D76BD7" w:rsidRPr="00D76BD7" w:rsidRDefault="00D76BD7" w:rsidP="00D76BD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76BD7">
        <w:rPr>
          <w:rFonts w:ascii="新細明體" w:eastAsia="新細明體" w:hAnsi="新細明體" w:cs="新細明體"/>
          <w:kern w:val="0"/>
          <w:szCs w:val="24"/>
        </w:rPr>
        <w:t>閱覽人數:74,208</w:t>
      </w:r>
    </w:p>
    <w:p w:rsidR="00D76BD7" w:rsidRPr="00D76BD7" w:rsidRDefault="00D76BD7" w:rsidP="00D76BD7">
      <w:pPr>
        <w:widowControl/>
        <w:spacing w:before="100" w:beforeAutospacing="1" w:after="360"/>
        <w:rPr>
          <w:rFonts w:ascii="新細明體" w:eastAsia="新細明體" w:hAnsi="新細明體" w:cs="新細明體"/>
          <w:kern w:val="0"/>
          <w:szCs w:val="24"/>
        </w:rPr>
      </w:pPr>
      <w:r w:rsidRPr="00D76BD7">
        <w:rPr>
          <w:rFonts w:ascii="新細明體" w:eastAsia="新細明體" w:hAnsi="新細明體" w:cs="新細明體"/>
          <w:kern w:val="0"/>
          <w:szCs w:val="24"/>
        </w:rPr>
        <w:t>輔英科技大學健康美容系主辦的「墨色健美展」，15日在圖書館1樓舉行開幕式，現場展出120幅跨系學生的酒精墨水畫及AI情感故事創作，罕見而吸</w:t>
      </w:r>
      <w:proofErr w:type="gramStart"/>
      <w:r w:rsidRPr="00D76BD7">
        <w:rPr>
          <w:rFonts w:ascii="新細明體" w:eastAsia="新細明體" w:hAnsi="新細明體" w:cs="新細明體"/>
          <w:kern w:val="0"/>
          <w:szCs w:val="24"/>
        </w:rPr>
        <w:t>睛</w:t>
      </w:r>
      <w:proofErr w:type="gramEnd"/>
      <w:r w:rsidRPr="00D76BD7">
        <w:rPr>
          <w:rFonts w:ascii="新細明體" w:eastAsia="新細明體" w:hAnsi="新細明體" w:cs="新細明體"/>
          <w:kern w:val="0"/>
          <w:szCs w:val="24"/>
        </w:rPr>
        <w:t>。校長林惠賢表示，「墨色健美展」作品都來自健康美容系和跨系選修健康美容</w:t>
      </w:r>
      <w:r w:rsidRPr="00D76BD7">
        <w:rPr>
          <w:rFonts w:ascii="新細明體" w:eastAsia="新細明體" w:hAnsi="新細明體" w:cs="新細明體"/>
          <w:kern w:val="0"/>
          <w:szCs w:val="24"/>
        </w:rPr>
        <w:lastRenderedPageBreak/>
        <w:t>系「色彩應用」、「人際關係與溝通表達」課程的學生，充分展現</w:t>
      </w:r>
      <w:proofErr w:type="gramStart"/>
      <w:r w:rsidRPr="00D76BD7">
        <w:rPr>
          <w:rFonts w:ascii="新細明體" w:eastAsia="新細明體" w:hAnsi="新細明體" w:cs="新細明體"/>
          <w:kern w:val="0"/>
          <w:szCs w:val="24"/>
        </w:rPr>
        <w:t>跨系共學</w:t>
      </w:r>
      <w:proofErr w:type="gramEnd"/>
      <w:r w:rsidRPr="00D76BD7">
        <w:rPr>
          <w:rFonts w:ascii="新細明體" w:eastAsia="新細明體" w:hAnsi="新細明體" w:cs="新細明體"/>
          <w:kern w:val="0"/>
          <w:szCs w:val="24"/>
        </w:rPr>
        <w:t>、多元融合的教學特色；另健美系陳采秀副教授屬於創新教學型老師，運用AI科技教學，呈現Z世代透過色彩、故事與AI科技進行自我探索與人際溝通的學習歷程，為學生進入職場加值並搶占先機。</w:t>
      </w:r>
      <w:proofErr w:type="gramStart"/>
      <w:r w:rsidRPr="00D76BD7">
        <w:rPr>
          <w:rFonts w:ascii="新細明體" w:eastAsia="新細明體" w:hAnsi="新細明體" w:cs="新細明體"/>
          <w:kern w:val="0"/>
          <w:szCs w:val="24"/>
        </w:rPr>
        <w:t>（</w:t>
      </w:r>
      <w:proofErr w:type="gramEnd"/>
      <w:r w:rsidRPr="00D76BD7">
        <w:rPr>
          <w:rFonts w:ascii="新細明體" w:eastAsia="新細明體" w:hAnsi="新細明體" w:cs="新細明體"/>
          <w:kern w:val="0"/>
          <w:szCs w:val="24"/>
        </w:rPr>
        <w:t>圖文：記者于欽智</w:t>
      </w:r>
      <w:proofErr w:type="gramStart"/>
      <w:r w:rsidRPr="00D76BD7">
        <w:rPr>
          <w:rFonts w:ascii="新細明體" w:eastAsia="新細明體" w:hAnsi="新細明體" w:cs="新細明體"/>
          <w:kern w:val="0"/>
          <w:szCs w:val="24"/>
        </w:rPr>
        <w:t>）</w:t>
      </w:r>
      <w:proofErr w:type="gramEnd"/>
    </w:p>
    <w:p w:rsidR="00734B62" w:rsidRPr="00D76BD7" w:rsidRDefault="00734B62" w:rsidP="00D76BD7">
      <w:bookmarkStart w:id="0" w:name="_GoBack"/>
      <w:bookmarkEnd w:id="0"/>
    </w:p>
    <w:sectPr w:rsidR="00734B62" w:rsidRPr="00D76BD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02356E"/>
    <w:multiLevelType w:val="multilevel"/>
    <w:tmpl w:val="FAFEA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BD7"/>
    <w:rsid w:val="00734B62"/>
    <w:rsid w:val="00D7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1E071E-8253-4B46-AD04-7E2FEA2AD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76BD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76BD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76BD7"/>
    <w:rPr>
      <w:color w:val="0000FF"/>
      <w:u w:val="single"/>
    </w:rPr>
  </w:style>
  <w:style w:type="character" w:customStyle="1" w:styleId="post-views-label">
    <w:name w:val="post-views-label"/>
    <w:basedOn w:val="a0"/>
    <w:rsid w:val="00D76BD7"/>
  </w:style>
  <w:style w:type="character" w:customStyle="1" w:styleId="post-views-count">
    <w:name w:val="post-views-count"/>
    <w:basedOn w:val="a0"/>
    <w:rsid w:val="00D76BD7"/>
  </w:style>
  <w:style w:type="paragraph" w:styleId="Web">
    <w:name w:val="Normal (Web)"/>
    <w:basedOn w:val="a"/>
    <w:uiPriority w:val="99"/>
    <w:semiHidden/>
    <w:unhideWhenUsed/>
    <w:rsid w:val="00D76BD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5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951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0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aiwanreports.com/archives/author/flgkqyf58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2026-03-04T02:10:00Z</dcterms:created>
  <dcterms:modified xsi:type="dcterms:W3CDTF">2026-03-04T02:19:00Z</dcterms:modified>
</cp:coreProperties>
</file>